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2" w:type="dxa"/>
        <w:tblInd w:w="-7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515"/>
        <w:gridCol w:w="1338"/>
        <w:gridCol w:w="1275"/>
        <w:gridCol w:w="1920"/>
        <w:gridCol w:w="2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潍坊市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第二人民医院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民族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执业范围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40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身高、体重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4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jc w:val="both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取得时间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聘任时间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学习经历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(从高中阶段填起，须注明每段经历的起止年月、所在学校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学历、学位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及专业等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工作经历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须注明每段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经历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单位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、科室、所从事专业、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起止年月、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进修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及任职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情况)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年发表论文及科研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论文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发表时间，题目，杂志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名称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及位次；科研：时间，题目，奖励机关，等级及位次）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学术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>兼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职(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明兼职职务、兼职单位、兼职起始时间及聘（任）期等）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家庭情况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</w:rPr>
              <w:t>须注明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5"/>
                <w:szCs w:val="15"/>
                <w:lang w:val="en-US" w:eastAsia="zh-CN"/>
              </w:rPr>
              <w:t>配偶、子女等出生时间、毕业院校及工作单位等）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F683C9C"/>
    <w:rsid w:val="0F683C9C"/>
    <w:rsid w:val="649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2024-03-19T06:32:00Z</dcterms:created>
  <dc:creator>王雨浓</dc:creator>
  <cp:lastModifiedBy>王雨浓</cp:lastModifiedBy>
  <dcterms:modified xsi:type="dcterms:W3CDTF">2024-03-19T06:34:39Z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2CE8B1107CB2488DBAD1A34A46044A59_11</vt:lpwstr>
  </property>
</Properties>
</file>