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根据《</w:t>
      </w:r>
      <w:r>
        <w:rPr>
          <w:rFonts w:hint="default"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2023年河东区部分事业单位公开招聘综合类岗位工作人员简章》规定，经区事业单位公开招聘主管机关研究，确定2023年河东区事业单位公开招聘工作人员综合类笔试合格分数线为50分。在笔试合格分数线以上（含），按照笔试成绩和规定的比例，由高分到低分确定了各招聘岗位进入面试资格审查范围的人员名单，现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48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bookmarkStart w:id="1" w:name="_GoBack"/>
      <w:r>
        <w:rPr>
          <w:rFonts w:hint="default"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中共河东区委组织部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300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default"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河东区人力资源和社会保障局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default"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                            2023年4月</w:t>
      </w:r>
      <w:bookmarkStart w:id="0" w:name="_GoBack"/>
      <w:bookmarkEnd w:id="0"/>
      <w:r>
        <w:rPr>
          <w:rFonts w:hint="default" w:ascii="仿宋_GB2312" w:hAnsi="微软雅黑" w:eastAsia="仿宋_GB2312" w:cs="仿宋_GB2312"/>
          <w:color w:val="333333"/>
          <w:sz w:val="24"/>
          <w:szCs w:val="24"/>
          <w:bdr w:val="none" w:color="auto" w:sz="0" w:space="0"/>
        </w:rPr>
        <w:t>14日</w:t>
      </w:r>
    </w:p>
    <w:bookmarkEnd w:id="1"/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65"/>
        <w:gridCol w:w="2790"/>
        <w:gridCol w:w="2190"/>
        <w:gridCol w:w="4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z w:val="24"/>
                <w:szCs w:val="24"/>
                <w:bdr w:val="none" w:color="auto" w:sz="0" w:space="0"/>
              </w:rPr>
              <w:t>2023</w:t>
            </w:r>
            <w:r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bdr w:val="none" w:color="auto" w:sz="0" w:space="0"/>
              </w:rPr>
              <w:t>年河东区部分事业单位公开招聘工作人员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sz w:val="24"/>
                <w:szCs w:val="24"/>
                <w:bdr w:val="none" w:color="auto" w:sz="0" w:space="0"/>
              </w:rPr>
              <w:t>进入面试资格审查范围人员名单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黑体" w:hAnsi="宋体" w:eastAsia="黑体" w:cs="黑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2303281600115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临沂市河东区服务业发展中心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2303281601318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临沂市河东区服务业发展中心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2303281600107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临沂市河东区服务业发展中心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经济管理岗位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2303281602807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临沂市河东区国有资产管理服务中心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2303281603203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临沂市河东区国有资产管理服务中心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2303281604701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临沂市河东区国有资产管理服务中心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项目管理评审岗位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2303281604022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临沂市河东区工业和信息化产业发展中心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2303281603221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临沂市河东区工业和信息化产业发展中心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2303281600719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临沂市河东区工业和信息化产业发展中心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工业和信息化产业发展服务岗位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临沂市河东区社会救助综合服务中心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临沂市河东区社会救助综合服务中心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2303281601821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临沂市河东区社会救助综合服务中心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2303281600326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临沂市河东区卫生健康监督执法大队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2303281600612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临沂市河东区卫生健康监督执法大队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2303281601826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临沂市河东区卫生健康监督执法大队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监督执法岗位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2303281604930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临沂市河东区农业综合执法大队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2303281601506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临沂市河东区农业综合执法大队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2303281603702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临沂市河东区农业综合执法大队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规划岗位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2303281604001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2303281600412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2303281600611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动物疫病防控岗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2303281602019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2303281602222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2303281604512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临沂市河东区动物疫病预防控制中心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动物及制品检验岗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2303281601228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临沂市河东区机关事务服务中心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2303281604805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临沂市河东区机关事务服务中心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2303281602804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临沂市河东区机关事务服务中心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财务岗位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2303281601903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2303281603928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2303281602025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河东区九曲街道社区建设服务中心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社区管理岗位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2303281602828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2303281603601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2303281600618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2303281601720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河东区太平街道农业综合服务中心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2303281604105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2303281600807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2303281600316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河东区汤河镇便民服务中心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专业技术岗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sz w:val="15"/>
                <w:szCs w:val="15"/>
                <w:bdr w:val="none" w:color="auto" w:sz="0" w:space="0"/>
              </w:rPr>
              <w:t>61.40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65AB35B8"/>
    <w:rsid w:val="65A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2023-04-14T11:05:00Z</dcterms:created>
  <dc:creator>祝</dc:creator>
  <cp:lastModifiedBy>祝</cp:lastModifiedBy>
  <dcterms:modified xsi:type="dcterms:W3CDTF">2023-04-14T11:05:37Z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FC691D7360E64B88A20EED219612B850</vt:lpwstr>
  </property>
</Properties>
</file>